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F" w:rsidRPr="00011B9F" w:rsidRDefault="00011B9F" w:rsidP="00011B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Аннотация к рабочей программе по предмету Основы финансовой грамотности в условиях региона</w:t>
      </w:r>
      <w:bookmarkStart w:id="0" w:name="_GoBack"/>
      <w:bookmarkEnd w:id="0"/>
    </w:p>
    <w:p w:rsidR="00011B9F" w:rsidRPr="00011B9F" w:rsidRDefault="00011B9F" w:rsidP="00011B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1B9F" w:rsidRPr="00011B9F" w:rsidRDefault="00011B9F" w:rsidP="00011B9F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рабочая программа по </w:t>
      </w:r>
      <w:r w:rsidRPr="00011B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основам финансовой грамотности в условиях региона для 10-11 классов </w:t>
      </w:r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(базовый </w:t>
      </w:r>
      <w:proofErr w:type="gramStart"/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уровень) </w:t>
      </w:r>
      <w:r w:rsidRPr="00011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</w:t>
      </w:r>
      <w:proofErr w:type="gramEnd"/>
      <w:r w:rsidRPr="00011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1B9F">
        <w:rPr>
          <w:rFonts w:ascii="Times New Roman" w:eastAsia="Calibri" w:hAnsi="Times New Roman" w:cs="Times New Roman"/>
          <w:sz w:val="24"/>
          <w:szCs w:val="24"/>
        </w:rPr>
        <w:t>на основе следующих документов: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ФЗ-273 «Об образовании в Российской Федерации» от 29.12.2012 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011B9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N 1897 (ред. от 29.12.2014) 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011B9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 </w:t>
      </w:r>
      <w:proofErr w:type="spellStart"/>
      <w:r w:rsidRPr="00011B9F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011B9F">
        <w:rPr>
          <w:rFonts w:ascii="Times New Roman" w:eastAsia="Times New Roman" w:hAnsi="Times New Roman" w:cs="Times New Roman"/>
          <w:sz w:val="24"/>
          <w:szCs w:val="24"/>
        </w:rPr>
        <w:t>учреждениях  Приказ</w:t>
      </w:r>
      <w:proofErr w:type="gramEnd"/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B9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 России №254 от 20.05.2020</w:t>
      </w:r>
    </w:p>
    <w:p w:rsidR="00011B9F" w:rsidRPr="00011B9F" w:rsidRDefault="00011B9F" w:rsidP="00011B9F">
      <w:pPr>
        <w:keepNext/>
        <w:keepLines/>
        <w:numPr>
          <w:ilvl w:val="0"/>
          <w:numId w:val="2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011B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 среднего общего образования МБОУ «СОШ№2»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обучающихся МБОУ «СОШ№2» 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Положение о рабочей программе учителя МБОУ «СОШ№2».</w:t>
      </w:r>
    </w:p>
    <w:p w:rsidR="00011B9F" w:rsidRPr="00011B9F" w:rsidRDefault="00011B9F" w:rsidP="00011B9F">
      <w:pPr>
        <w:numPr>
          <w:ilvl w:val="0"/>
          <w:numId w:val="1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по </w:t>
      </w:r>
      <w:proofErr w:type="gramStart"/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ОФГ,   </w:t>
      </w:r>
      <w:proofErr w:type="gramEnd"/>
      <w:r w:rsidRPr="00011B9F">
        <w:rPr>
          <w:rFonts w:ascii="Times New Roman" w:eastAsia="Times New Roman" w:hAnsi="Times New Roman" w:cs="Times New Roman"/>
          <w:sz w:val="24"/>
          <w:szCs w:val="24"/>
        </w:rPr>
        <w:t>автор  Ю. В. Брехова</w:t>
      </w:r>
    </w:p>
    <w:p w:rsidR="00011B9F" w:rsidRPr="00011B9F" w:rsidRDefault="00011B9F" w:rsidP="00011B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1B9F">
        <w:rPr>
          <w:rFonts w:ascii="Times New Roman" w:eastAsia="Calibri" w:hAnsi="Times New Roman" w:cs="Times New Roman"/>
          <w:b/>
          <w:sz w:val="24"/>
          <w:szCs w:val="24"/>
        </w:rPr>
        <w:t xml:space="preserve">Для реализации программы используется УМК: </w:t>
      </w:r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Финансовая грамотность: материалы для учащихся. 10–11 классы </w:t>
      </w:r>
      <w:proofErr w:type="spellStart"/>
      <w:r w:rsidRPr="00011B9F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. орг.      / Ю. В. Брехова, А. П. </w:t>
      </w:r>
      <w:proofErr w:type="spellStart"/>
      <w:r w:rsidRPr="00011B9F">
        <w:rPr>
          <w:rFonts w:ascii="Times New Roman" w:eastAsia="Calibri" w:hAnsi="Times New Roman" w:cs="Times New Roman"/>
          <w:sz w:val="24"/>
          <w:szCs w:val="24"/>
        </w:rPr>
        <w:t>Алмосов</w:t>
      </w:r>
      <w:proofErr w:type="spellEnd"/>
      <w:r w:rsidRPr="00011B9F">
        <w:rPr>
          <w:rFonts w:ascii="Times New Roman" w:eastAsia="Calibri" w:hAnsi="Times New Roman" w:cs="Times New Roman"/>
          <w:sz w:val="24"/>
          <w:szCs w:val="24"/>
        </w:rPr>
        <w:t>, Д. Ю. Завьялов. — М.: ВИТА-ПРЕСС, 2014. — 400 с., ил. (Дополнительное образование: Серия</w:t>
      </w:r>
    </w:p>
    <w:p w:rsidR="00011B9F" w:rsidRPr="00011B9F" w:rsidRDefault="00011B9F" w:rsidP="00011B9F">
      <w:pPr>
        <w:widowControl w:val="0"/>
        <w:autoSpaceDE w:val="0"/>
        <w:autoSpaceDN w:val="0"/>
        <w:spacing w:after="0" w:line="276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«Учимся разумному финансовому поведению»).</w:t>
      </w:r>
    </w:p>
    <w:p w:rsidR="00011B9F" w:rsidRPr="00011B9F" w:rsidRDefault="00011B9F" w:rsidP="00011B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1B9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на изучение предмета 34 </w:t>
      </w: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(1 час в 10 универсальном профиле, 1 час в 11 научно-техническом профиле) </w:t>
      </w:r>
    </w:p>
    <w:p w:rsidR="00011B9F" w:rsidRPr="00011B9F" w:rsidRDefault="00011B9F" w:rsidP="00011B9F">
      <w:pPr>
        <w:spacing w:after="200" w:line="276" w:lineRule="auto"/>
        <w:ind w:right="540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011B9F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 Я-Класс, Гугл-Платформы</w:t>
      </w:r>
    </w:p>
    <w:p w:rsidR="00011B9F" w:rsidRPr="00011B9F" w:rsidRDefault="00011B9F" w:rsidP="00011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</w:p>
    <w:p w:rsidR="00011B9F" w:rsidRPr="00011B9F" w:rsidRDefault="00011B9F" w:rsidP="00011B9F">
      <w:pPr>
        <w:spacing w:after="200" w:line="276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Учебная программа курса «Основы финансовой грамотности в условиях региона» рассчитана на учащихся 10–11 классов и составлена с учётом психологических особенностей подростков. Школьники 16–17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«Основы финансовой грамотности в условиях региона». Именно в выпускных классах можно изучать темы, </w:t>
      </w:r>
      <w:proofErr w:type="gramStart"/>
      <w:r w:rsidRPr="00011B9F">
        <w:rPr>
          <w:rFonts w:ascii="Times New Roman" w:eastAsia="Calibri" w:hAnsi="Times New Roman" w:cs="Times New Roman"/>
        </w:rPr>
        <w:t>которые  школьниками</w:t>
      </w:r>
      <w:proofErr w:type="gramEnd"/>
      <w:r w:rsidRPr="00011B9F">
        <w:rPr>
          <w:rFonts w:ascii="Times New Roman" w:eastAsia="Calibri" w:hAnsi="Times New Roman" w:cs="Times New Roman"/>
        </w:rPr>
        <w:t xml:space="preserve"> более раннего возраста не могут быть </w:t>
      </w:r>
      <w:r w:rsidRPr="00011B9F">
        <w:rPr>
          <w:rFonts w:ascii="Times New Roman" w:eastAsia="Calibri" w:hAnsi="Times New Roman" w:cs="Times New Roman"/>
        </w:rPr>
        <w:lastRenderedPageBreak/>
        <w:t xml:space="preserve">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   Предлагаемый курс повышения финансовой грамотности школьников 10– 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   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  </w:t>
      </w:r>
    </w:p>
    <w:p w:rsidR="00011B9F" w:rsidRPr="00011B9F" w:rsidRDefault="00011B9F" w:rsidP="00011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9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11B9F" w:rsidRPr="00011B9F" w:rsidRDefault="00011B9F" w:rsidP="00011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1B9F" w:rsidRPr="00011B9F" w:rsidRDefault="00011B9F" w:rsidP="00011B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B9F">
        <w:rPr>
          <w:rFonts w:ascii="Times New Roman" w:eastAsia="Calibri" w:hAnsi="Times New Roman" w:cs="Times New Roman"/>
          <w:b/>
          <w:sz w:val="24"/>
          <w:szCs w:val="24"/>
        </w:rPr>
        <w:t xml:space="preserve">Цель и задачи курса: </w:t>
      </w:r>
    </w:p>
    <w:p w:rsidR="00011B9F" w:rsidRPr="00011B9F" w:rsidRDefault="00011B9F" w:rsidP="00011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F">
        <w:rPr>
          <w:rFonts w:ascii="Times New Roman" w:eastAsia="Calibri" w:hAnsi="Times New Roman" w:cs="Times New Roman"/>
          <w:sz w:val="24"/>
          <w:szCs w:val="24"/>
        </w:rPr>
        <w:t>-формирование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</w:r>
    </w:p>
    <w:p w:rsidR="00011B9F" w:rsidRPr="00011B9F" w:rsidRDefault="00011B9F" w:rsidP="00011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F">
        <w:rPr>
          <w:rFonts w:ascii="Times New Roman" w:eastAsia="Calibri" w:hAnsi="Times New Roman" w:cs="Times New Roman"/>
          <w:sz w:val="24"/>
          <w:szCs w:val="24"/>
        </w:rPr>
        <w:t>-содействие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011B9F" w:rsidRPr="00011B9F" w:rsidRDefault="00011B9F" w:rsidP="00011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формированию зрелого финансово-экономического мышления: умение </w:t>
      </w:r>
      <w:proofErr w:type="gramStart"/>
      <w:r w:rsidRPr="00011B9F">
        <w:rPr>
          <w:rFonts w:ascii="Times New Roman" w:eastAsia="Calibri" w:hAnsi="Times New Roman" w:cs="Times New Roman"/>
          <w:sz w:val="24"/>
          <w:szCs w:val="24"/>
        </w:rPr>
        <w:t>анализировать  экономические</w:t>
      </w:r>
      <w:proofErr w:type="gramEnd"/>
      <w:r w:rsidRPr="00011B9F">
        <w:rPr>
          <w:rFonts w:ascii="Times New Roman" w:eastAsia="Calibri" w:hAnsi="Times New Roman" w:cs="Times New Roman"/>
          <w:sz w:val="24"/>
          <w:szCs w:val="24"/>
        </w:rPr>
        <w:t xml:space="preserve"> процессы.</w:t>
      </w:r>
    </w:p>
    <w:p w:rsidR="00011B9F" w:rsidRPr="00011B9F" w:rsidRDefault="00011B9F" w:rsidP="00011B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1B9F">
        <w:rPr>
          <w:rFonts w:ascii="Times New Roman" w:eastAsia="Calibri" w:hAnsi="Times New Roman" w:cs="Times New Roman"/>
          <w:b/>
        </w:rPr>
        <w:t>Планируемые результаты обучения:</w:t>
      </w:r>
    </w:p>
    <w:p w:rsidR="00011B9F" w:rsidRPr="00011B9F" w:rsidRDefault="00011B9F" w:rsidP="00011B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11B9F">
        <w:rPr>
          <w:rFonts w:ascii="Times New Roman" w:eastAsia="Calibri" w:hAnsi="Times New Roman" w:cs="Times New Roman"/>
          <w:b/>
        </w:rPr>
        <w:t xml:space="preserve">Выпускник научится: 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•   осознанно отстаивать свои права и обязанности в сфере финансов.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>• решать практические финансовые задачи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• </w:t>
      </w:r>
      <w:proofErr w:type="gramStart"/>
      <w:r w:rsidRPr="00011B9F">
        <w:rPr>
          <w:rFonts w:ascii="Times New Roman" w:eastAsia="Calibri" w:hAnsi="Times New Roman" w:cs="Times New Roman"/>
        </w:rPr>
        <w:t>находить  источники</w:t>
      </w:r>
      <w:proofErr w:type="gramEnd"/>
      <w:r w:rsidRPr="00011B9F">
        <w:rPr>
          <w:rFonts w:ascii="Times New Roman" w:eastAsia="Calibri" w:hAnsi="Times New Roman" w:cs="Times New Roman"/>
        </w:rPr>
        <w:t xml:space="preserve">  информации для достижения поставленных целей и решения задач, коммуникативного  взаимодействия  с окружающими для подбора информации и обмена ею;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 </w:t>
      </w:r>
      <w:proofErr w:type="gramStart"/>
      <w:r w:rsidRPr="00011B9F">
        <w:rPr>
          <w:rFonts w:ascii="Times New Roman" w:eastAsia="Calibri" w:hAnsi="Times New Roman" w:cs="Times New Roman"/>
        </w:rPr>
        <w:t>•  определять</w:t>
      </w:r>
      <w:proofErr w:type="gramEnd"/>
      <w:r w:rsidRPr="00011B9F">
        <w:rPr>
          <w:rFonts w:ascii="Times New Roman" w:eastAsia="Calibri" w:hAnsi="Times New Roman" w:cs="Times New Roman"/>
        </w:rPr>
        <w:t xml:space="preserve"> стратегические цели  в области управления личными финансами;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• владеть основными понятиями и инструментами взаимодействия с участниками финансовых отношений;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11B9F">
        <w:rPr>
          <w:rFonts w:ascii="Times New Roman" w:eastAsia="Calibri" w:hAnsi="Times New Roman" w:cs="Times New Roman"/>
          <w:b/>
        </w:rPr>
        <w:t xml:space="preserve">Выпускник получит возможность научиться: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• постановке стратегических задач для достижения личных финансовых целей;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• </w:t>
      </w:r>
      <w:proofErr w:type="gramStart"/>
      <w:r w:rsidRPr="00011B9F">
        <w:rPr>
          <w:rFonts w:ascii="Times New Roman" w:eastAsia="Calibri" w:hAnsi="Times New Roman" w:cs="Times New Roman"/>
        </w:rPr>
        <w:t>планировать  использования</w:t>
      </w:r>
      <w:proofErr w:type="gramEnd"/>
      <w:r w:rsidRPr="00011B9F">
        <w:rPr>
          <w:rFonts w:ascii="Times New Roman" w:eastAsia="Calibri" w:hAnsi="Times New Roman" w:cs="Times New Roman"/>
        </w:rPr>
        <w:t xml:space="preserve">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 • </w:t>
      </w:r>
      <w:proofErr w:type="gramStart"/>
      <w:r w:rsidRPr="00011B9F">
        <w:rPr>
          <w:rFonts w:ascii="Times New Roman" w:eastAsia="Calibri" w:hAnsi="Times New Roman" w:cs="Times New Roman"/>
        </w:rPr>
        <w:t>подбирать  альтернативные</w:t>
      </w:r>
      <w:proofErr w:type="gramEnd"/>
      <w:r w:rsidRPr="00011B9F">
        <w:rPr>
          <w:rFonts w:ascii="Times New Roman" w:eastAsia="Calibri" w:hAnsi="Times New Roman" w:cs="Times New Roman"/>
        </w:rPr>
        <w:t xml:space="preserve">  пути  достижения поставленных целей и решения задач;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  • </w:t>
      </w:r>
      <w:proofErr w:type="gramStart"/>
      <w:r w:rsidRPr="00011B9F">
        <w:rPr>
          <w:rFonts w:ascii="Times New Roman" w:eastAsia="Calibri" w:hAnsi="Times New Roman" w:cs="Times New Roman"/>
        </w:rPr>
        <w:t>анализировать  и</w:t>
      </w:r>
      <w:proofErr w:type="gramEnd"/>
      <w:r w:rsidRPr="00011B9F">
        <w:rPr>
          <w:rFonts w:ascii="Times New Roman" w:eastAsia="Calibri" w:hAnsi="Times New Roman" w:cs="Times New Roman"/>
        </w:rPr>
        <w:t xml:space="preserve"> интерпретировать  финансовую информацию из различных источников.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 xml:space="preserve">• владение основными понятиями и инструментами взаимодействия с участниками финансовых отношений; </w:t>
      </w:r>
    </w:p>
    <w:p w:rsidR="00011B9F" w:rsidRPr="00011B9F" w:rsidRDefault="00011B9F" w:rsidP="00011B9F">
      <w:pPr>
        <w:spacing w:after="0" w:line="276" w:lineRule="auto"/>
        <w:rPr>
          <w:rFonts w:ascii="Times New Roman" w:eastAsia="Calibri" w:hAnsi="Times New Roman" w:cs="Times New Roman"/>
        </w:rPr>
      </w:pPr>
      <w:r w:rsidRPr="00011B9F">
        <w:rPr>
          <w:rFonts w:ascii="Times New Roman" w:eastAsia="Calibri" w:hAnsi="Times New Roman" w:cs="Times New Roman"/>
        </w:rPr>
        <w:t>• владение основными принципами принятия оптимальных финансовых решений в процессе своей жизнедеятельности.</w:t>
      </w:r>
    </w:p>
    <w:p w:rsidR="00011B9F" w:rsidRPr="00011B9F" w:rsidRDefault="00011B9F" w:rsidP="00011B9F">
      <w:pPr>
        <w:widowControl w:val="0"/>
        <w:autoSpaceDE w:val="0"/>
        <w:autoSpaceDN w:val="0"/>
        <w:spacing w:after="0" w:line="276" w:lineRule="auto"/>
        <w:ind w:left="1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b/>
          <w:sz w:val="24"/>
          <w:szCs w:val="24"/>
        </w:rPr>
        <w:t>Реализация воспитательного потенциала урока предполагает</w:t>
      </w: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11B9F" w:rsidRPr="00011B9F" w:rsidRDefault="00011B9F" w:rsidP="00011B9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F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011B9F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точки зрения.</w:t>
      </w:r>
    </w:p>
    <w:p w:rsidR="00670A83" w:rsidRDefault="00011B9F" w:rsidP="00011B9F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F"/>
    <w:rsid w:val="00011B9F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A268-4DC1-45D9-BCC1-37BABE3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2022-10-29T17:09:00Z</dcterms:created>
  <dcterms:modified xsi:type="dcterms:W3CDTF">2022-10-29T17:10:00Z</dcterms:modified>
</cp:coreProperties>
</file>