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C" w:rsidRPr="00945D6C" w:rsidRDefault="00945D6C" w:rsidP="00945D6C">
      <w:pPr>
        <w:keepNext/>
        <w:keepLines/>
        <w:spacing w:after="158"/>
        <w:ind w:left="721" w:right="71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Информатика (базовый уровень)</w:t>
      </w:r>
      <w:bookmarkStart w:id="0" w:name="_GoBack"/>
      <w:bookmarkEnd w:id="0"/>
    </w:p>
    <w:p w:rsidR="00945D6C" w:rsidRPr="00945D6C" w:rsidRDefault="00945D6C" w:rsidP="00945D6C">
      <w:pPr>
        <w:spacing w:after="18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spacing w:after="5" w:line="269" w:lineRule="auto"/>
        <w:ind w:left="10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составлена на основе следующих документов:</w:t>
      </w:r>
    </w:p>
    <w:p w:rsidR="00945D6C" w:rsidRPr="00945D6C" w:rsidRDefault="00945D6C" w:rsidP="00945D6C">
      <w:pPr>
        <w:spacing w:after="0" w:line="269" w:lineRule="auto"/>
        <w:ind w:left="10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ФЗ-273 «Об образовании в Российской Федерации» от 29.12.2012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(ред. от 29.12.2014) 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перечня учебников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рекомендованных (допущенных) к использованию в образовательном процессе в образовательных учреждениях. Приказ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№254 от 20.05.2020.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right="10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45D6C">
        <w:rPr>
          <w:rFonts w:ascii="Times New Roman" w:eastAsiaTheme="minorEastAsia" w:hAnsi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28.09.2020.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right="10" w:hanging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45D6C">
        <w:rPr>
          <w:rFonts w:ascii="Times New Roman" w:eastAsiaTheme="minorEastAsia" w:hAnsi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«СОШ№2».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воспитания обучающихся МБОУ «СОШ №2».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37"/>
        </w:tabs>
        <w:spacing w:after="0" w:line="276" w:lineRule="auto"/>
        <w:ind w:left="437" w:right="10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учителя МБОУ «СОШ №2».</w:t>
      </w:r>
    </w:p>
    <w:p w:rsidR="00945D6C" w:rsidRPr="00945D6C" w:rsidRDefault="00945D6C" w:rsidP="00945D6C">
      <w:pPr>
        <w:numPr>
          <w:ilvl w:val="0"/>
          <w:numId w:val="4"/>
        </w:numPr>
        <w:tabs>
          <w:tab w:val="num" w:pos="437"/>
        </w:tabs>
        <w:spacing w:after="0" w:line="276" w:lineRule="auto"/>
        <w:ind w:left="437" w:right="10"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 "Информатика и ИКТ (базовый уровень) для среднего общего образования. </w:t>
      </w:r>
    </w:p>
    <w:p w:rsidR="00945D6C" w:rsidRPr="00945D6C" w:rsidRDefault="00945D6C" w:rsidP="00945D6C">
      <w:pPr>
        <w:spacing w:after="0" w:line="276" w:lineRule="auto"/>
        <w:ind w:lef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6C" w:rsidRPr="00945D6C" w:rsidRDefault="00945D6C" w:rsidP="00945D6C">
      <w:pPr>
        <w:spacing w:after="0" w:line="276" w:lineRule="auto"/>
        <w:ind w:left="43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реализации программы используется УМК:</w:t>
      </w:r>
    </w:p>
    <w:p w:rsidR="00945D6C" w:rsidRPr="00945D6C" w:rsidRDefault="00945D6C" w:rsidP="00945D6C">
      <w:pPr>
        <w:spacing w:after="0" w:line="276" w:lineRule="auto"/>
        <w:ind w:left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6C" w:rsidRPr="00945D6C" w:rsidRDefault="00945D6C" w:rsidP="00945D6C">
      <w:pPr>
        <w:numPr>
          <w:ilvl w:val="0"/>
          <w:numId w:val="5"/>
        </w:numPr>
        <w:spacing w:after="3" w:line="23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Информатика. 10 класс. Базовый уровень: учебник /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— М.: БИНОМ. Лаборатория знаний; </w:t>
      </w:r>
    </w:p>
    <w:p w:rsidR="00945D6C" w:rsidRPr="00945D6C" w:rsidRDefault="00945D6C" w:rsidP="00945D6C">
      <w:pPr>
        <w:numPr>
          <w:ilvl w:val="0"/>
          <w:numId w:val="5"/>
        </w:numPr>
        <w:spacing w:after="3" w:line="293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Информатика. 11 класс. Базовый уровень: учебник /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 – М.: БИНОМ. Лаборатория знаний; </w:t>
      </w:r>
    </w:p>
    <w:p w:rsidR="00945D6C" w:rsidRPr="00945D6C" w:rsidRDefault="00945D6C" w:rsidP="00945D6C">
      <w:pPr>
        <w:spacing w:after="0" w:line="276" w:lineRule="auto"/>
        <w:ind w:left="437"/>
        <w:jc w:val="both"/>
        <w:rPr>
          <w:rFonts w:eastAsiaTheme="minorEastAsia"/>
          <w:color w:val="191919"/>
          <w:lang w:eastAsia="ru-RU"/>
        </w:rPr>
      </w:pPr>
    </w:p>
    <w:p w:rsidR="00945D6C" w:rsidRPr="00945D6C" w:rsidRDefault="00945D6C" w:rsidP="00945D6C">
      <w:pPr>
        <w:spacing w:after="13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45D6C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</w:t>
      </w: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может быть реализована дистанционно с использованием следующих образовательных платформ, ЦОР:</w:t>
      </w: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«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Якласс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», «Сдам ГИА», «Яндекс. Учебник», «Российская электронная школа», «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Googl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Сlassroom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», «Скайп» и «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Zoom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»; социальные сети, </w:t>
      </w:r>
      <w:hyperlink r:id="rId5" w:history="1">
        <w:r w:rsidRPr="00945D6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x-none" w:eastAsia="x-none"/>
          </w:rPr>
          <w:t>https://lbz.ru/metodist/authors/informatika/3/</w:t>
        </w:r>
      </w:hyperlink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distant</w:t>
      </w:r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-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ikt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tk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945D6C" w:rsidRPr="00945D6C" w:rsidRDefault="00945D6C" w:rsidP="00945D6C">
      <w:pPr>
        <w:spacing w:after="26"/>
        <w:ind w:left="33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x-none"/>
        </w:rPr>
      </w:pPr>
      <w:r w:rsidRPr="00945D6C">
        <w:rPr>
          <w:rFonts w:ascii="Times New Roman" w:eastAsia="Calibri" w:hAnsi="Times New Roman" w:cs="Times New Roman"/>
          <w:b/>
          <w:sz w:val="24"/>
          <w:szCs w:val="24"/>
          <w:lang w:val="x-none"/>
        </w:rPr>
        <w:t>Реализация воспитательного потенциала урока предполагает</w:t>
      </w:r>
      <w:r w:rsidRPr="00945D6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: </w:t>
      </w:r>
    </w:p>
    <w:p w:rsidR="00945D6C" w:rsidRPr="00945D6C" w:rsidRDefault="00945D6C" w:rsidP="00945D6C">
      <w:pPr>
        <w:numPr>
          <w:ilvl w:val="0"/>
          <w:numId w:val="3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45D6C" w:rsidRPr="00945D6C" w:rsidRDefault="00945D6C" w:rsidP="00945D6C">
      <w:pPr>
        <w:numPr>
          <w:ilvl w:val="0"/>
          <w:numId w:val="3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45D6C" w:rsidRPr="00945D6C" w:rsidRDefault="00945D6C" w:rsidP="00945D6C">
      <w:pPr>
        <w:numPr>
          <w:ilvl w:val="0"/>
          <w:numId w:val="3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45D6C" w:rsidRPr="00945D6C" w:rsidRDefault="00945D6C" w:rsidP="00945D6C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45D6C" w:rsidRPr="00945D6C" w:rsidRDefault="00945D6C" w:rsidP="00945D6C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945D6C" w:rsidRPr="00945D6C" w:rsidRDefault="00945D6C" w:rsidP="00945D6C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45D6C" w:rsidRPr="00945D6C" w:rsidRDefault="00945D6C" w:rsidP="00945D6C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45D6C" w:rsidRPr="00945D6C" w:rsidRDefault="00945D6C" w:rsidP="00945D6C">
      <w:pPr>
        <w:numPr>
          <w:ilvl w:val="0"/>
          <w:numId w:val="3"/>
        </w:numPr>
        <w:tabs>
          <w:tab w:val="left" w:pos="851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D6C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45D6C" w:rsidRPr="00945D6C" w:rsidRDefault="00945D6C" w:rsidP="00945D6C">
      <w:pPr>
        <w:spacing w:after="25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45D6C" w:rsidRPr="00945D6C" w:rsidRDefault="00945D6C" w:rsidP="00945D6C">
      <w:pPr>
        <w:spacing w:after="33" w:line="268" w:lineRule="auto"/>
        <w:ind w:left="-3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</w:p>
    <w:p w:rsidR="00945D6C" w:rsidRPr="00945D6C" w:rsidRDefault="00945D6C" w:rsidP="00945D6C">
      <w:pPr>
        <w:spacing w:after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</w:p>
    <w:p w:rsidR="00945D6C" w:rsidRPr="00945D6C" w:rsidRDefault="00945D6C" w:rsidP="00945D6C">
      <w:pPr>
        <w:spacing w:after="18" w:line="31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>Цели изучения предмета</w:t>
      </w:r>
      <w:r w:rsidRPr="00945D6C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 на уровне среднего общего образования </w:t>
      </w:r>
      <w:proofErr w:type="gramStart"/>
      <w:r w:rsidRPr="00945D6C">
        <w:rPr>
          <w:rFonts w:ascii="Times New Roman" w:eastAsia="Times New Roman" w:hAnsi="Times New Roman" w:cs="Times New Roman"/>
          <w:color w:val="191919"/>
          <w:sz w:val="24"/>
          <w:lang w:eastAsia="ru-RU"/>
        </w:rPr>
        <w:t xml:space="preserve">соответствуют  </w:t>
      </w:r>
      <w:r w:rsidRPr="00945D6C">
        <w:rPr>
          <w:rFonts w:ascii="Times New Roman" w:eastAsia="Times New Roman" w:hAnsi="Times New Roman" w:cs="Times New Roman"/>
          <w:i/>
          <w:color w:val="191919"/>
          <w:sz w:val="24"/>
          <w:lang w:eastAsia="ru-RU"/>
        </w:rPr>
        <w:t>целям</w:t>
      </w:r>
      <w:proofErr w:type="gramEnd"/>
      <w:r w:rsidRPr="00945D6C">
        <w:rPr>
          <w:rFonts w:ascii="Times New Roman" w:eastAsia="Times New Roman" w:hAnsi="Times New Roman" w:cs="Times New Roman"/>
          <w:i/>
          <w:color w:val="191919"/>
          <w:sz w:val="24"/>
          <w:lang w:eastAsia="ru-RU"/>
        </w:rPr>
        <w:t xml:space="preserve"> основной образовательной программы среднего общего образования МБОУ «СОШ№2»: </w:t>
      </w:r>
    </w:p>
    <w:p w:rsidR="00945D6C" w:rsidRPr="00945D6C" w:rsidRDefault="00945D6C" w:rsidP="00945D6C">
      <w:pPr>
        <w:numPr>
          <w:ilvl w:val="0"/>
          <w:numId w:val="1"/>
        </w:numPr>
        <w:spacing w:after="72" w:line="268" w:lineRule="auto"/>
        <w:ind w:right="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945D6C" w:rsidRPr="00945D6C" w:rsidRDefault="00945D6C" w:rsidP="00945D6C">
      <w:pPr>
        <w:numPr>
          <w:ilvl w:val="0"/>
          <w:numId w:val="1"/>
        </w:numPr>
        <w:spacing w:after="48" w:line="268" w:lineRule="auto"/>
        <w:ind w:right="15" w:hanging="3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</w:t>
      </w: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школьного возраста, индивидуальной образовательной траекторией его развития и состоянием здоровья. </w:t>
      </w:r>
    </w:p>
    <w:p w:rsidR="00945D6C" w:rsidRPr="00945D6C" w:rsidRDefault="00945D6C" w:rsidP="00945D6C">
      <w:pPr>
        <w:spacing w:after="59"/>
        <w:ind w:left="10" w:right="-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изучение информатики на базовом уровне на уровне среднего общего образования (10-</w:t>
      </w:r>
    </w:p>
    <w:p w:rsidR="00945D6C" w:rsidRPr="00945D6C" w:rsidRDefault="00945D6C" w:rsidP="00945D6C">
      <w:pPr>
        <w:spacing w:after="12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 </w:t>
      </w:r>
      <w:proofErr w:type="gramStart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класс)  отводится</w:t>
      </w:r>
      <w:proofErr w:type="gramEnd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68 часов.  </w:t>
      </w:r>
    </w:p>
    <w:p w:rsidR="00945D6C" w:rsidRPr="00945D6C" w:rsidRDefault="00945D6C" w:rsidP="00945D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spacing w:after="5" w:line="269" w:lineRule="auto"/>
        <w:ind w:left="208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результаты изучения учебного предмета (курса). </w:t>
      </w:r>
    </w:p>
    <w:p w:rsidR="00945D6C" w:rsidRPr="00945D6C" w:rsidRDefault="00945D6C" w:rsidP="00945D6C">
      <w:pPr>
        <w:spacing w:after="0"/>
        <w:ind w:left="8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spacing w:after="46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личностным результатам</w:t>
      </w: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на становление которых оказывает влияние изучение курса информатики, относятся: </w:t>
      </w:r>
    </w:p>
    <w:p w:rsidR="00945D6C" w:rsidRPr="00945D6C" w:rsidRDefault="00945D6C" w:rsidP="00945D6C">
      <w:pPr>
        <w:numPr>
          <w:ilvl w:val="0"/>
          <w:numId w:val="2"/>
        </w:numPr>
        <w:spacing w:after="52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45D6C" w:rsidRPr="00945D6C" w:rsidRDefault="00945D6C" w:rsidP="00945D6C">
      <w:pPr>
        <w:numPr>
          <w:ilvl w:val="0"/>
          <w:numId w:val="2"/>
        </w:numPr>
        <w:spacing w:after="46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:rsidR="00945D6C" w:rsidRPr="00945D6C" w:rsidRDefault="00945D6C" w:rsidP="00945D6C">
      <w:pPr>
        <w:numPr>
          <w:ilvl w:val="0"/>
          <w:numId w:val="2"/>
        </w:numPr>
        <w:spacing w:after="52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45D6C" w:rsidRPr="00945D6C" w:rsidRDefault="00945D6C" w:rsidP="00945D6C">
      <w:pPr>
        <w:numPr>
          <w:ilvl w:val="0"/>
          <w:numId w:val="2"/>
        </w:numPr>
        <w:spacing w:after="35" w:line="286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45D6C" w:rsidRPr="00945D6C" w:rsidRDefault="00945D6C" w:rsidP="00945D6C">
      <w:pPr>
        <w:numPr>
          <w:ilvl w:val="0"/>
          <w:numId w:val="2"/>
        </w:numPr>
        <w:spacing w:after="46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45D6C" w:rsidRPr="00945D6C" w:rsidRDefault="00945D6C" w:rsidP="00945D6C">
      <w:pPr>
        <w:numPr>
          <w:ilvl w:val="0"/>
          <w:numId w:val="2"/>
        </w:numPr>
        <w:spacing w:after="48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45D6C" w:rsidRPr="00945D6C" w:rsidRDefault="00945D6C" w:rsidP="00945D6C">
      <w:pPr>
        <w:numPr>
          <w:ilvl w:val="0"/>
          <w:numId w:val="2"/>
        </w:numPr>
        <w:spacing w:after="49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45D6C" w:rsidRPr="00945D6C" w:rsidRDefault="00945D6C" w:rsidP="00945D6C">
      <w:pPr>
        <w:numPr>
          <w:ilvl w:val="0"/>
          <w:numId w:val="2"/>
        </w:numPr>
        <w:spacing w:after="55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945D6C" w:rsidRPr="00945D6C" w:rsidRDefault="00945D6C" w:rsidP="00945D6C">
      <w:pPr>
        <w:numPr>
          <w:ilvl w:val="0"/>
          <w:numId w:val="2"/>
        </w:numPr>
        <w:spacing w:after="49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945D6C" w:rsidRPr="00945D6C" w:rsidRDefault="00945D6C" w:rsidP="00945D6C">
      <w:pPr>
        <w:numPr>
          <w:ilvl w:val="0"/>
          <w:numId w:val="2"/>
        </w:numPr>
        <w:spacing w:after="47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 </w:t>
      </w:r>
    </w:p>
    <w:p w:rsidR="00945D6C" w:rsidRPr="00945D6C" w:rsidRDefault="00945D6C" w:rsidP="00945D6C">
      <w:pPr>
        <w:spacing w:after="12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Метапредметные</w:t>
      </w:r>
      <w:proofErr w:type="spellEnd"/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результаты </w:t>
      </w: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освоения основной образовательной программы:  </w:t>
      </w:r>
    </w:p>
    <w:p w:rsidR="00945D6C" w:rsidRPr="00945D6C" w:rsidRDefault="00945D6C" w:rsidP="00945D6C">
      <w:pPr>
        <w:spacing w:after="48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становление данной группы универсальных учебных действий ориентирован раздел курса «Алгоритмы и элементы программирования».  </w:t>
      </w:r>
    </w:p>
    <w:p w:rsidR="00945D6C" w:rsidRPr="00945D6C" w:rsidRDefault="00945D6C" w:rsidP="00945D6C">
      <w:pPr>
        <w:spacing w:after="45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Выпускник научится:</w:t>
      </w:r>
      <w:r w:rsidRPr="00945D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numPr>
          <w:ilvl w:val="0"/>
          <w:numId w:val="2"/>
        </w:numPr>
        <w:spacing w:after="48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45D6C" w:rsidRPr="00945D6C" w:rsidRDefault="00945D6C" w:rsidP="00945D6C">
      <w:pPr>
        <w:numPr>
          <w:ilvl w:val="0"/>
          <w:numId w:val="2"/>
        </w:numPr>
        <w:spacing w:after="46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45D6C" w:rsidRPr="00945D6C" w:rsidRDefault="00945D6C" w:rsidP="00945D6C">
      <w:pPr>
        <w:numPr>
          <w:ilvl w:val="0"/>
          <w:numId w:val="2"/>
        </w:numPr>
        <w:spacing w:after="47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 </w:t>
      </w:r>
    </w:p>
    <w:p w:rsidR="00945D6C" w:rsidRPr="00945D6C" w:rsidRDefault="00945D6C" w:rsidP="00945D6C">
      <w:pPr>
        <w:numPr>
          <w:ilvl w:val="0"/>
          <w:numId w:val="2"/>
        </w:numPr>
        <w:spacing w:after="46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45D6C" w:rsidRPr="00945D6C" w:rsidRDefault="00945D6C" w:rsidP="00945D6C">
      <w:pPr>
        <w:numPr>
          <w:ilvl w:val="0"/>
          <w:numId w:val="2"/>
        </w:numPr>
        <w:spacing w:after="12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эффективный поиск ресурсов, необходимых для достижения поставленной цели; – сопоставлять полученный результат деятельности с поставленной заранее целью. </w:t>
      </w:r>
    </w:p>
    <w:p w:rsidR="00945D6C" w:rsidRPr="00945D6C" w:rsidRDefault="00945D6C" w:rsidP="00945D6C">
      <w:pPr>
        <w:spacing w:after="50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формирование, развитие и совершенствование группы познавательных универсальных учебных действий ориентированы тематические разделы курса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 </w:t>
      </w:r>
    </w:p>
    <w:p w:rsidR="00945D6C" w:rsidRPr="00945D6C" w:rsidRDefault="00945D6C" w:rsidP="00945D6C">
      <w:pPr>
        <w:spacing w:after="55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работе с соответствующими материалами курса </w:t>
      </w:r>
      <w:r w:rsidRPr="00945D6C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выпускник научится</w:t>
      </w: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945D6C" w:rsidRPr="00945D6C" w:rsidRDefault="00945D6C" w:rsidP="00945D6C">
      <w:pPr>
        <w:numPr>
          <w:ilvl w:val="0"/>
          <w:numId w:val="2"/>
        </w:numPr>
        <w:spacing w:after="46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45D6C" w:rsidRPr="00945D6C" w:rsidRDefault="00945D6C" w:rsidP="00945D6C">
      <w:pPr>
        <w:numPr>
          <w:ilvl w:val="0"/>
          <w:numId w:val="2"/>
        </w:numPr>
        <w:spacing w:after="47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45D6C" w:rsidRPr="00945D6C" w:rsidRDefault="00945D6C" w:rsidP="00945D6C">
      <w:pPr>
        <w:numPr>
          <w:ilvl w:val="0"/>
          <w:numId w:val="2"/>
        </w:numPr>
        <w:spacing w:after="48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действия. </w:t>
      </w:r>
    </w:p>
    <w:p w:rsidR="00945D6C" w:rsidRPr="00945D6C" w:rsidRDefault="00945D6C" w:rsidP="00945D6C">
      <w:pPr>
        <w:spacing w:after="48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 </w:t>
      </w:r>
      <w:r w:rsidRPr="00945D6C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Выпускник получит возможность научиться:</w:t>
      </w:r>
      <w:r w:rsidRPr="00945D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numPr>
          <w:ilvl w:val="0"/>
          <w:numId w:val="2"/>
        </w:numPr>
        <w:spacing w:after="49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45D6C" w:rsidRPr="00945D6C" w:rsidRDefault="00945D6C" w:rsidP="00945D6C">
      <w:pPr>
        <w:numPr>
          <w:ilvl w:val="0"/>
          <w:numId w:val="2"/>
        </w:numPr>
        <w:spacing w:after="47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945D6C" w:rsidRPr="00945D6C" w:rsidRDefault="00945D6C" w:rsidP="00945D6C">
      <w:pPr>
        <w:numPr>
          <w:ilvl w:val="0"/>
          <w:numId w:val="2"/>
        </w:numPr>
        <w:spacing w:after="48" w:line="268" w:lineRule="auto"/>
        <w:ind w:right="15" w:hanging="1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средств.</w:t>
      </w:r>
      <w:r w:rsidRPr="00945D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Предметные результаты освоения учебного предмета.  </w:t>
      </w:r>
    </w:p>
    <w:p w:rsidR="00945D6C" w:rsidRPr="00945D6C" w:rsidRDefault="00945D6C" w:rsidP="00945D6C">
      <w:pPr>
        <w:spacing w:after="12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изучения учебного предмета «Информатика» на уровне среднего общего образования: </w:t>
      </w:r>
    </w:p>
    <w:p w:rsidR="00945D6C" w:rsidRPr="00945D6C" w:rsidRDefault="00945D6C" w:rsidP="00945D6C">
      <w:pPr>
        <w:spacing w:after="45"/>
        <w:ind w:lef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Выпускник на базовом уровне научится:</w:t>
      </w:r>
      <w:r w:rsidRPr="00945D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информационный объем графических и звуковых данных при заданных условиях </w:t>
      </w:r>
      <w:proofErr w:type="gramStart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дискретизации; </w:t>
      </w:r>
      <w:r w:rsidRPr="00945D6C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945D6C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строить</w:t>
      </w:r>
      <w:proofErr w:type="gramEnd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логическое выражение по заданной таблице истинности; решать несложные логические уравнения; </w:t>
      </w:r>
    </w:p>
    <w:p w:rsidR="00945D6C" w:rsidRPr="00945D6C" w:rsidRDefault="00945D6C" w:rsidP="00945D6C">
      <w:pPr>
        <w:numPr>
          <w:ilvl w:val="1"/>
          <w:numId w:val="2"/>
        </w:numPr>
        <w:spacing w:after="12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 оптимальный путь во взвешенном графе; </w:t>
      </w:r>
    </w:p>
    <w:p w:rsidR="00945D6C" w:rsidRPr="00945D6C" w:rsidRDefault="00945D6C" w:rsidP="00945D6C">
      <w:pPr>
        <w:numPr>
          <w:ilvl w:val="1"/>
          <w:numId w:val="2"/>
        </w:numPr>
        <w:spacing w:after="37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945D6C" w:rsidRPr="00945D6C" w:rsidRDefault="00945D6C" w:rsidP="00945D6C">
      <w:pPr>
        <w:numPr>
          <w:ilvl w:val="1"/>
          <w:numId w:val="2"/>
        </w:numPr>
        <w:spacing w:after="37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945D6C" w:rsidRPr="00945D6C" w:rsidRDefault="00945D6C" w:rsidP="00945D6C">
      <w:pPr>
        <w:numPr>
          <w:ilvl w:val="1"/>
          <w:numId w:val="2"/>
        </w:numPr>
        <w:spacing w:after="12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 </w:t>
      </w:r>
    </w:p>
    <w:p w:rsidR="00945D6C" w:rsidRPr="00945D6C" w:rsidRDefault="00945D6C" w:rsidP="00945D6C">
      <w:pPr>
        <w:numPr>
          <w:ilvl w:val="1"/>
          <w:numId w:val="2"/>
        </w:numPr>
        <w:spacing w:after="38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 </w:t>
      </w:r>
    </w:p>
    <w:p w:rsidR="00945D6C" w:rsidRPr="00945D6C" w:rsidRDefault="00945D6C" w:rsidP="00945D6C">
      <w:pPr>
        <w:numPr>
          <w:ilvl w:val="1"/>
          <w:numId w:val="2"/>
        </w:numPr>
        <w:spacing w:after="36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электронные таблицы для выполнения учебных заданий из различных предметных областей; </w:t>
      </w:r>
    </w:p>
    <w:p w:rsidR="00945D6C" w:rsidRPr="00945D6C" w:rsidRDefault="00945D6C" w:rsidP="00945D6C">
      <w:pPr>
        <w:numPr>
          <w:ilvl w:val="1"/>
          <w:numId w:val="2"/>
        </w:numPr>
        <w:spacing w:after="36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применять антивирусные программы для обеспечения стабильной работы технических средств ИКТ;  </w:t>
      </w:r>
    </w:p>
    <w:p w:rsidR="00945D6C" w:rsidRPr="00945D6C" w:rsidRDefault="00945D6C" w:rsidP="00945D6C">
      <w:pPr>
        <w:numPr>
          <w:ilvl w:val="1"/>
          <w:numId w:val="2"/>
        </w:numPr>
        <w:spacing w:after="12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945D6C" w:rsidRPr="00945D6C" w:rsidRDefault="00945D6C" w:rsidP="00945D6C">
      <w:pPr>
        <w:spacing w:after="45"/>
        <w:ind w:left="70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  <w:lang w:eastAsia="ru-RU"/>
        </w:rPr>
        <w:t>Выпускник на базовом уровне получит возможность научиться:</w:t>
      </w:r>
      <w:r w:rsidRPr="00945D6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numPr>
          <w:ilvl w:val="1"/>
          <w:numId w:val="2"/>
        </w:numPr>
        <w:spacing w:after="34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 </w:t>
      </w:r>
    </w:p>
    <w:p w:rsidR="00945D6C" w:rsidRPr="00945D6C" w:rsidRDefault="00945D6C" w:rsidP="00945D6C">
      <w:pPr>
        <w:numPr>
          <w:ilvl w:val="1"/>
          <w:numId w:val="2"/>
        </w:numPr>
        <w:spacing w:after="36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 </w:t>
      </w:r>
    </w:p>
    <w:p w:rsidR="00945D6C" w:rsidRPr="00945D6C" w:rsidRDefault="00945D6C" w:rsidP="00945D6C">
      <w:pPr>
        <w:numPr>
          <w:ilvl w:val="1"/>
          <w:numId w:val="2"/>
        </w:numPr>
        <w:spacing w:after="34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знания о графах, деревьях и списках при описании реальных объектов и процессов; </w:t>
      </w:r>
    </w:p>
    <w:p w:rsidR="00945D6C" w:rsidRPr="00945D6C" w:rsidRDefault="00945D6C" w:rsidP="00945D6C">
      <w:pPr>
        <w:numPr>
          <w:ilvl w:val="1"/>
          <w:numId w:val="2"/>
        </w:numPr>
        <w:spacing w:after="36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Фано</w:t>
      </w:r>
      <w:proofErr w:type="spellEnd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кодах ;</w:t>
      </w:r>
      <w:proofErr w:type="gramEnd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945D6C" w:rsidRPr="00945D6C" w:rsidRDefault="00945D6C" w:rsidP="00945D6C">
      <w:pPr>
        <w:numPr>
          <w:ilvl w:val="1"/>
          <w:numId w:val="2"/>
        </w:numPr>
        <w:spacing w:after="35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 </w:t>
      </w:r>
    </w:p>
    <w:p w:rsidR="00945D6C" w:rsidRPr="00945D6C" w:rsidRDefault="00945D6C" w:rsidP="00945D6C">
      <w:pPr>
        <w:numPr>
          <w:ilvl w:val="1"/>
          <w:numId w:val="2"/>
        </w:numPr>
        <w:spacing w:after="37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</w:t>
      </w:r>
      <w:proofErr w:type="gramStart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процессов;  анализировать</w:t>
      </w:r>
      <w:proofErr w:type="gramEnd"/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готовые модели на предмет соответствия реальному объекту или процессу;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 </w:t>
      </w:r>
    </w:p>
    <w:p w:rsidR="00945D6C" w:rsidRPr="00945D6C" w:rsidRDefault="00945D6C" w:rsidP="00945D6C">
      <w:pPr>
        <w:numPr>
          <w:ilvl w:val="1"/>
          <w:numId w:val="2"/>
        </w:numPr>
        <w:spacing w:after="0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классифицировать программное обеспечение в соответствии с кругом выполняемых </w:t>
      </w:r>
    </w:p>
    <w:p w:rsidR="00945D6C" w:rsidRPr="00945D6C" w:rsidRDefault="00945D6C" w:rsidP="00945D6C">
      <w:pPr>
        <w:spacing w:after="36" w:line="268" w:lineRule="auto"/>
        <w:ind w:left="7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задач; </w:t>
      </w:r>
    </w:p>
    <w:p w:rsidR="00945D6C" w:rsidRPr="00945D6C" w:rsidRDefault="00945D6C" w:rsidP="00945D6C">
      <w:pPr>
        <w:numPr>
          <w:ilvl w:val="1"/>
          <w:numId w:val="2"/>
        </w:numPr>
        <w:spacing w:after="36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 </w:t>
      </w:r>
    </w:p>
    <w:p w:rsidR="00945D6C" w:rsidRPr="00945D6C" w:rsidRDefault="00945D6C" w:rsidP="00945D6C">
      <w:pPr>
        <w:numPr>
          <w:ilvl w:val="1"/>
          <w:numId w:val="2"/>
        </w:numPr>
        <w:spacing w:after="33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 </w:t>
      </w:r>
    </w:p>
    <w:p w:rsidR="00945D6C" w:rsidRPr="00945D6C" w:rsidRDefault="00945D6C" w:rsidP="00945D6C">
      <w:pPr>
        <w:numPr>
          <w:ilvl w:val="1"/>
          <w:numId w:val="2"/>
        </w:numPr>
        <w:spacing w:after="12" w:line="268" w:lineRule="auto"/>
        <w:ind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5D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критически оценивать информацию, полученную из сети Интернет. </w:t>
      </w:r>
    </w:p>
    <w:p w:rsidR="00670A83" w:rsidRDefault="00945D6C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1E5"/>
    <w:multiLevelType w:val="hybridMultilevel"/>
    <w:tmpl w:val="BB426950"/>
    <w:lvl w:ilvl="0" w:tplc="7FC8B46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A5AD2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AF6BE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7F2A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897A0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4962A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E62704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C667A6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A89620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A44F85"/>
    <w:multiLevelType w:val="hybridMultilevel"/>
    <w:tmpl w:val="D2E09C90"/>
    <w:lvl w:ilvl="0" w:tplc="D278F07A">
      <w:start w:val="1"/>
      <w:numFmt w:val="bullet"/>
      <w:lvlText w:val=""/>
      <w:lvlJc w:val="left"/>
      <w:pPr>
        <w:ind w:left="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7230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0C268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085EE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AC056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28D6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8516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69BEA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2F2E8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F47742"/>
    <w:multiLevelType w:val="hybridMultilevel"/>
    <w:tmpl w:val="0352A2C0"/>
    <w:lvl w:ilvl="0" w:tplc="2F925314">
      <w:start w:val="1"/>
      <w:numFmt w:val="bullet"/>
      <w:lvlText w:val="–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A8232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44EA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4BC6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65E3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48EF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0224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A1EA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384CAE"/>
    <w:multiLevelType w:val="hybridMultilevel"/>
    <w:tmpl w:val="0A16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C"/>
    <w:rsid w:val="00353F3D"/>
    <w:rsid w:val="005D0645"/>
    <w:rsid w:val="009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2166C-0C31-4255-AD12-1732E30E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bz.ru/metodist/authors/informatika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2022-10-29T16:58:00Z</dcterms:created>
  <dcterms:modified xsi:type="dcterms:W3CDTF">2022-10-29T16:59:00Z</dcterms:modified>
</cp:coreProperties>
</file>