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B0F" w:rsidRPr="005A1B0F" w:rsidRDefault="005A1B0F" w:rsidP="005A1B0F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Аннотация к рабочей программе Химия углубленный уровень</w:t>
      </w:r>
      <w:bookmarkStart w:id="0" w:name="_GoBack"/>
      <w:bookmarkEnd w:id="0"/>
    </w:p>
    <w:p w:rsidR="005A1B0F" w:rsidRPr="005A1B0F" w:rsidRDefault="005A1B0F" w:rsidP="005A1B0F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1B0F" w:rsidRPr="005A1B0F" w:rsidRDefault="005A1B0F" w:rsidP="005A1B0F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1B0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по химии составлена на основе следующих документов:</w:t>
      </w:r>
    </w:p>
    <w:p w:rsidR="005A1B0F" w:rsidRPr="005A1B0F" w:rsidRDefault="005A1B0F" w:rsidP="005A1B0F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1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ФЗ-273 «Об образовании в Российской Федерации» от 29.12.2012 </w:t>
      </w:r>
    </w:p>
    <w:p w:rsidR="005A1B0F" w:rsidRPr="005A1B0F" w:rsidRDefault="005A1B0F" w:rsidP="005A1B0F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1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Федеральный государственный образовательный стандарт основного общего образования. Приказ </w:t>
      </w:r>
      <w:proofErr w:type="spellStart"/>
      <w:r w:rsidRPr="005A1B0F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5A1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17.12.2010 N 1897 (ред. от 29.12.2014) </w:t>
      </w:r>
    </w:p>
    <w:p w:rsidR="005A1B0F" w:rsidRPr="005A1B0F" w:rsidRDefault="005A1B0F" w:rsidP="005A1B0F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1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</w:t>
      </w:r>
      <w:proofErr w:type="spellStart"/>
      <w:r w:rsidRPr="005A1B0F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Минпросвещения</w:t>
      </w:r>
      <w:proofErr w:type="spellEnd"/>
      <w:r w:rsidRPr="005A1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5A1B0F" w:rsidRPr="005A1B0F" w:rsidRDefault="005A1B0F" w:rsidP="005A1B0F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1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Федерального перечня учебников </w:t>
      </w:r>
      <w:proofErr w:type="spellStart"/>
      <w:r w:rsidRPr="005A1B0F">
        <w:rPr>
          <w:rFonts w:ascii="Times New Roman" w:eastAsia="Times New Roman" w:hAnsi="Times New Roman" w:cs="Times New Roman"/>
          <w:sz w:val="24"/>
          <w:szCs w:val="24"/>
          <w:lang w:eastAsia="ar-SA"/>
        </w:rPr>
        <w:t>МОиН</w:t>
      </w:r>
      <w:proofErr w:type="spellEnd"/>
      <w:r w:rsidRPr="005A1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РФ, рекомендованных (допущенных) к использованию в образовательном процессе в образовательных </w:t>
      </w:r>
      <w:proofErr w:type="gramStart"/>
      <w:r w:rsidRPr="005A1B0F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учреждениях  Приказ</w:t>
      </w:r>
      <w:proofErr w:type="gramEnd"/>
      <w:r w:rsidRPr="005A1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A1B0F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Минпросвещения</w:t>
      </w:r>
      <w:proofErr w:type="spellEnd"/>
      <w:r w:rsidRPr="005A1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№254 от 20.05.2020</w:t>
      </w:r>
    </w:p>
    <w:p w:rsidR="005A1B0F" w:rsidRPr="005A1B0F" w:rsidRDefault="005A1B0F" w:rsidP="005A1B0F">
      <w:pPr>
        <w:keepNext/>
        <w:keepLines/>
        <w:widowControl w:val="0"/>
        <w:numPr>
          <w:ilvl w:val="0"/>
          <w:numId w:val="2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after="12" w:line="240" w:lineRule="auto"/>
        <w:ind w:right="59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1B0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№ 766 от 23 декабря 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</w:t>
      </w:r>
    </w:p>
    <w:p w:rsidR="005A1B0F" w:rsidRPr="005A1B0F" w:rsidRDefault="005A1B0F" w:rsidP="005A1B0F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1B0F">
        <w:rPr>
          <w:rFonts w:ascii="Times New Roman" w:eastAsia="Times New Roman" w:hAnsi="Times New Roman" w:cs="Times New Roman"/>
          <w:sz w:val="24"/>
          <w:szCs w:val="24"/>
          <w:lang w:eastAsia="ar-SA"/>
        </w:rPr>
        <w:t>СП 2.4.3648-20 «Санитарно-эпидемиологические требования к организациям воспитания и обучения, отдыха и оздоровления детей и молодежи». Постановление Главного государственного санитарного врача Российской Федерации №28 от 28.09.2020</w:t>
      </w:r>
    </w:p>
    <w:p w:rsidR="005A1B0F" w:rsidRPr="005A1B0F" w:rsidRDefault="005A1B0F" w:rsidP="005A1B0F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1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Основная образовательная программа основного среднего образования МБОУ «СОШ№2» </w:t>
      </w:r>
    </w:p>
    <w:p w:rsidR="005A1B0F" w:rsidRPr="005A1B0F" w:rsidRDefault="005A1B0F" w:rsidP="005A1B0F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1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воспитания обучающихся МБОУ «СОШ№2» </w:t>
      </w:r>
    </w:p>
    <w:p w:rsidR="005A1B0F" w:rsidRPr="005A1B0F" w:rsidRDefault="005A1B0F" w:rsidP="005A1B0F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1B0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Положение о рабочей программе учителя МБОУ «СОШ№2»</w:t>
      </w:r>
    </w:p>
    <w:p w:rsidR="005A1B0F" w:rsidRPr="005A1B0F" w:rsidRDefault="005A1B0F" w:rsidP="005A1B0F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1B0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Примерная программа по химии</w:t>
      </w:r>
      <w:r w:rsidRPr="005A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«Химия. Углубленный уровень. 10—11 классы»: рабочая программа к линии УМК В. В. Лунина: учебно-методическое пособие / В. В.В. Еремин, А. А. Дроздов, И. В. Еремина, Э. Ю. Керимов. — М.: Дрофа, 2017. </w:t>
      </w:r>
    </w:p>
    <w:p w:rsidR="005A1B0F" w:rsidRPr="005A1B0F" w:rsidRDefault="005A1B0F" w:rsidP="005A1B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программы преподавание предмета ведётся по учебникам в соответствии с Федеральным перечнем:</w:t>
      </w:r>
    </w:p>
    <w:p w:rsidR="005A1B0F" w:rsidRPr="005A1B0F" w:rsidRDefault="005A1B0F" w:rsidP="005A1B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Химия. 10 класс: </w:t>
      </w:r>
      <w:proofErr w:type="gramStart"/>
      <w:r w:rsidRPr="005A1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:</w:t>
      </w:r>
      <w:proofErr w:type="gramEnd"/>
      <w:r w:rsidRPr="005A1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углубленный уровень  / В.</w:t>
      </w:r>
      <w:r w:rsidRPr="005A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Еремин, Н.Е .Кузьменко, В.И. </w:t>
      </w:r>
      <w:proofErr w:type="spellStart"/>
      <w:r w:rsidRPr="005A1B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Теренин</w:t>
      </w:r>
      <w:proofErr w:type="spellEnd"/>
      <w:r w:rsidRPr="005A1B0F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А. Дроздов В.В. Лунин; под ред. В.В. Лунина.- 8-е изд</w:t>
      </w:r>
      <w:r w:rsidRPr="005A1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 2021;</w:t>
      </w:r>
    </w:p>
    <w:p w:rsidR="005A1B0F" w:rsidRPr="005A1B0F" w:rsidRDefault="005A1B0F" w:rsidP="005A1B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Химия. 11 класс: </w:t>
      </w:r>
      <w:proofErr w:type="gramStart"/>
      <w:r w:rsidRPr="005A1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:</w:t>
      </w:r>
      <w:proofErr w:type="gramEnd"/>
      <w:r w:rsidRPr="005A1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углубленный уровень  / В.</w:t>
      </w:r>
      <w:r w:rsidRPr="005A1B0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Еремин, Н.Е .Кузьменко, В.И.,    А. А. Дроздов В.В. Лунин; под ред. В.В. Лунина.- 8-е изд</w:t>
      </w:r>
      <w:r w:rsidRPr="005A1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 2022;</w:t>
      </w:r>
    </w:p>
    <w:p w:rsidR="005A1B0F" w:rsidRPr="005A1B0F" w:rsidRDefault="005A1B0F" w:rsidP="005A1B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1B0F" w:rsidRPr="005A1B0F" w:rsidRDefault="005A1B0F" w:rsidP="005A1B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A1B0F" w:rsidRPr="005A1B0F" w:rsidRDefault="005A1B0F" w:rsidP="005A1B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овладение учащимися предметными результатами при проведении самостоятельных и контрольных работ осуществляется по следующим дидактическим сборникам и методическим разработкам:</w:t>
      </w:r>
    </w:p>
    <w:p w:rsidR="005A1B0F" w:rsidRPr="005A1B0F" w:rsidRDefault="005A1B0F" w:rsidP="005A1B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A1B0F">
        <w:rPr>
          <w:rFonts w:ascii="Times New Roman" w:eastAsia="Calibri" w:hAnsi="Times New Roman" w:cs="Times New Roman"/>
          <w:sz w:val="24"/>
          <w:szCs w:val="24"/>
        </w:rPr>
        <w:t xml:space="preserve">Методическое пособие к учебнику В. В. Еремина Н. Е. Кузьменко, В. И. </w:t>
      </w:r>
      <w:proofErr w:type="spellStart"/>
      <w:r w:rsidRPr="005A1B0F">
        <w:rPr>
          <w:rFonts w:ascii="Times New Roman" w:eastAsia="Calibri" w:hAnsi="Times New Roman" w:cs="Times New Roman"/>
          <w:sz w:val="24"/>
          <w:szCs w:val="24"/>
        </w:rPr>
        <w:t>Теренина</w:t>
      </w:r>
      <w:proofErr w:type="spellEnd"/>
      <w:r w:rsidRPr="005A1B0F">
        <w:rPr>
          <w:rFonts w:ascii="Times New Roman" w:eastAsia="Calibri" w:hAnsi="Times New Roman" w:cs="Times New Roman"/>
          <w:sz w:val="24"/>
          <w:szCs w:val="24"/>
        </w:rPr>
        <w:t xml:space="preserve"> и др. «Химия. Углубленный уровень». 10 класс / В. В. Еремин, А. А. Дроздов, И. В. Ере-</w:t>
      </w:r>
    </w:p>
    <w:p w:rsidR="005A1B0F" w:rsidRPr="005A1B0F" w:rsidRDefault="005A1B0F" w:rsidP="005A1B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B0F">
        <w:rPr>
          <w:rFonts w:ascii="Times New Roman" w:eastAsia="Calibri" w:hAnsi="Times New Roman" w:cs="Times New Roman"/>
          <w:sz w:val="24"/>
          <w:szCs w:val="24"/>
        </w:rPr>
        <w:t>мина, В. И. Махонина, О. Ю. Симонова, Э. Ю. Керимов. —</w:t>
      </w:r>
      <w:proofErr w:type="gramStart"/>
      <w:r w:rsidRPr="005A1B0F">
        <w:rPr>
          <w:rFonts w:ascii="Times New Roman" w:eastAsia="Calibri" w:hAnsi="Times New Roman" w:cs="Times New Roman"/>
          <w:sz w:val="24"/>
          <w:szCs w:val="24"/>
        </w:rPr>
        <w:t>М. :</w:t>
      </w:r>
      <w:proofErr w:type="gramEnd"/>
      <w:r w:rsidRPr="005A1B0F">
        <w:rPr>
          <w:rFonts w:ascii="Times New Roman" w:eastAsia="Calibri" w:hAnsi="Times New Roman" w:cs="Times New Roman"/>
          <w:sz w:val="24"/>
          <w:szCs w:val="24"/>
        </w:rPr>
        <w:t xml:space="preserve"> Дрофа, 2018.</w:t>
      </w:r>
    </w:p>
    <w:p w:rsidR="005A1B0F" w:rsidRPr="005A1B0F" w:rsidRDefault="005A1B0F" w:rsidP="005A1B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0F">
        <w:rPr>
          <w:rFonts w:ascii="Times New Roman" w:eastAsia="Calibri" w:hAnsi="Times New Roman" w:cs="Times New Roman"/>
          <w:sz w:val="24"/>
          <w:szCs w:val="24"/>
        </w:rPr>
        <w:t>2.</w:t>
      </w:r>
      <w:r w:rsidRPr="005A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Контрольно-измерительные материалы. Химия. 10 </w:t>
      </w:r>
      <w:proofErr w:type="spellStart"/>
      <w:proofErr w:type="gramStart"/>
      <w:r w:rsidRPr="005A1B0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A1B0F">
        <w:rPr>
          <w:rFonts w:ascii="Times New Roman" w:eastAsia="Times New Roman" w:hAnsi="Times New Roman" w:cs="Times New Roman"/>
          <w:sz w:val="24"/>
          <w:szCs w:val="24"/>
          <w:lang w:eastAsia="ru-RU"/>
        </w:rPr>
        <w:t>./</w:t>
      </w:r>
      <w:proofErr w:type="gramEnd"/>
      <w:r w:rsidRPr="005A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Сост. Н. П. </w:t>
      </w:r>
      <w:proofErr w:type="spellStart"/>
      <w:r w:rsidRPr="005A1B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Троегубова</w:t>
      </w:r>
      <w:proofErr w:type="spellEnd"/>
      <w:r w:rsidRPr="005A1B0F">
        <w:rPr>
          <w:rFonts w:ascii="Times New Roman" w:eastAsia="Times New Roman" w:hAnsi="Times New Roman" w:cs="Times New Roman"/>
          <w:sz w:val="24"/>
          <w:szCs w:val="24"/>
          <w:lang w:eastAsia="ru-RU"/>
        </w:rPr>
        <w:t>.-М.:ВАКО, 2014.</w:t>
      </w:r>
    </w:p>
    <w:p w:rsidR="005A1B0F" w:rsidRPr="005A1B0F" w:rsidRDefault="005A1B0F" w:rsidP="005A1B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Контрольно-измерительные материалы. Химия. 11 </w:t>
      </w:r>
      <w:proofErr w:type="spellStart"/>
      <w:proofErr w:type="gramStart"/>
      <w:r w:rsidRPr="005A1B0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A1B0F">
        <w:rPr>
          <w:rFonts w:ascii="Times New Roman" w:eastAsia="Times New Roman" w:hAnsi="Times New Roman" w:cs="Times New Roman"/>
          <w:sz w:val="24"/>
          <w:szCs w:val="24"/>
          <w:lang w:eastAsia="ru-RU"/>
        </w:rPr>
        <w:t>./</w:t>
      </w:r>
      <w:proofErr w:type="gramEnd"/>
      <w:r w:rsidRPr="005A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Сост.  Е.Н. Стрельникова, Н. П. </w:t>
      </w:r>
      <w:proofErr w:type="spellStart"/>
      <w:r w:rsidRPr="005A1B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Троегубова</w:t>
      </w:r>
      <w:proofErr w:type="spellEnd"/>
      <w:r w:rsidRPr="005A1B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5A1B0F">
        <w:rPr>
          <w:rFonts w:ascii="Times New Roman" w:eastAsia="Times New Roman" w:hAnsi="Times New Roman" w:cs="Times New Roman"/>
          <w:sz w:val="24"/>
          <w:szCs w:val="24"/>
          <w:lang w:eastAsia="ru-RU"/>
        </w:rPr>
        <w:t>М.:ВАКО</w:t>
      </w:r>
      <w:proofErr w:type="gramEnd"/>
      <w:r w:rsidRPr="005A1B0F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</w:t>
      </w:r>
    </w:p>
    <w:p w:rsidR="005A1B0F" w:rsidRPr="005A1B0F" w:rsidRDefault="005A1B0F" w:rsidP="005A1B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  <w:r w:rsidRPr="005A1B0F">
        <w:rPr>
          <w:rFonts w:ascii="Times New Roman" w:eastAsia="Calibri" w:hAnsi="Times New Roman" w:cs="Times New Roman"/>
          <w:sz w:val="24"/>
          <w:szCs w:val="24"/>
        </w:rPr>
        <w:t xml:space="preserve">Методическое пособие к учебнику В. В. Еремина Н. Е. Кузьменко, В. И. </w:t>
      </w:r>
      <w:proofErr w:type="spellStart"/>
      <w:r w:rsidRPr="005A1B0F">
        <w:rPr>
          <w:rFonts w:ascii="Times New Roman" w:eastAsia="Calibri" w:hAnsi="Times New Roman" w:cs="Times New Roman"/>
          <w:sz w:val="24"/>
          <w:szCs w:val="24"/>
        </w:rPr>
        <w:t>Теренина</w:t>
      </w:r>
      <w:proofErr w:type="spellEnd"/>
      <w:r w:rsidRPr="005A1B0F">
        <w:rPr>
          <w:rFonts w:ascii="Times New Roman" w:eastAsia="Calibri" w:hAnsi="Times New Roman" w:cs="Times New Roman"/>
          <w:sz w:val="24"/>
          <w:szCs w:val="24"/>
        </w:rPr>
        <w:t xml:space="preserve"> и др. «Химия. Углубленный уровень». 11 класс / В. В. Еремин, А. А. Дроздов, И. В. Ере-</w:t>
      </w:r>
    </w:p>
    <w:p w:rsidR="005A1B0F" w:rsidRPr="005A1B0F" w:rsidRDefault="005A1B0F" w:rsidP="005A1B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B0F">
        <w:rPr>
          <w:rFonts w:ascii="Times New Roman" w:eastAsia="Calibri" w:hAnsi="Times New Roman" w:cs="Times New Roman"/>
          <w:sz w:val="24"/>
          <w:szCs w:val="24"/>
        </w:rPr>
        <w:t>мина. —</w:t>
      </w:r>
      <w:proofErr w:type="gramStart"/>
      <w:r w:rsidRPr="005A1B0F">
        <w:rPr>
          <w:rFonts w:ascii="Times New Roman" w:eastAsia="Calibri" w:hAnsi="Times New Roman" w:cs="Times New Roman"/>
          <w:sz w:val="24"/>
          <w:szCs w:val="24"/>
        </w:rPr>
        <w:t>М. :</w:t>
      </w:r>
      <w:proofErr w:type="gramEnd"/>
      <w:r w:rsidRPr="005A1B0F">
        <w:rPr>
          <w:rFonts w:ascii="Times New Roman" w:eastAsia="Calibri" w:hAnsi="Times New Roman" w:cs="Times New Roman"/>
          <w:sz w:val="24"/>
          <w:szCs w:val="24"/>
        </w:rPr>
        <w:t xml:space="preserve"> Дрофа, 2018.</w:t>
      </w:r>
    </w:p>
    <w:p w:rsidR="005A1B0F" w:rsidRPr="005A1B0F" w:rsidRDefault="005A1B0F" w:rsidP="005A1B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B0F" w:rsidRPr="005A1B0F" w:rsidRDefault="005A1B0F" w:rsidP="005A1B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B0F" w:rsidRPr="005A1B0F" w:rsidRDefault="005A1B0F" w:rsidP="005A1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составлена для изучения химии </w:t>
      </w:r>
      <w:proofErr w:type="gramStart"/>
      <w:r w:rsidRPr="005A1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 химико</w:t>
      </w:r>
      <w:proofErr w:type="gramEnd"/>
      <w:r w:rsidRPr="005A1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-биологическом классе  на профильном уровне и рассчитана на 204 часа :3 ч в неделю в 10-ом классе и 3 ч в неделю в 11-ом классе. </w:t>
      </w:r>
    </w:p>
    <w:p w:rsidR="005A1B0F" w:rsidRPr="005A1B0F" w:rsidRDefault="005A1B0F" w:rsidP="005A1B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A1B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 может быть реализована дистанционно с использованием следующих образовательных платформ, ЦОР:</w:t>
      </w:r>
      <w:r w:rsidRPr="005A1B0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A1B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5A1B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Якласс</w:t>
      </w:r>
      <w:proofErr w:type="spellEnd"/>
      <w:r w:rsidRPr="005A1B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«Сдам ГИА», «Яндекс. Учебник», «Российская электронная школа», «</w:t>
      </w:r>
      <w:proofErr w:type="spellStart"/>
      <w:r w:rsidRPr="005A1B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Googl</w:t>
      </w:r>
      <w:proofErr w:type="spellEnd"/>
      <w:r w:rsidRPr="005A1B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A1B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Сlassroom</w:t>
      </w:r>
      <w:proofErr w:type="spellEnd"/>
      <w:r w:rsidRPr="005A1B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«Скайп» и «</w:t>
      </w:r>
      <w:proofErr w:type="spellStart"/>
      <w:r w:rsidRPr="005A1B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Zoom</w:t>
      </w:r>
      <w:proofErr w:type="spellEnd"/>
      <w:r w:rsidRPr="005A1B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»; социальные сети.</w:t>
      </w:r>
    </w:p>
    <w:p w:rsidR="005A1B0F" w:rsidRPr="005A1B0F" w:rsidRDefault="005A1B0F" w:rsidP="005A1B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A1B0F" w:rsidRPr="005A1B0F" w:rsidRDefault="005A1B0F" w:rsidP="005A1B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A1B0F" w:rsidRPr="005A1B0F" w:rsidRDefault="005A1B0F" w:rsidP="005A1B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A1B0F" w:rsidRPr="005A1B0F" w:rsidRDefault="005A1B0F" w:rsidP="005A1B0F">
      <w:pPr>
        <w:overflowPunct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1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химии в средней школе</w:t>
      </w:r>
    </w:p>
    <w:p w:rsidR="005A1B0F" w:rsidRPr="005A1B0F" w:rsidRDefault="005A1B0F" w:rsidP="005A1B0F">
      <w:pPr>
        <w:overflowPunct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0F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умения видеть и понимать ценность образования, значимость химического знания для каждого человека, независимо от его профессиональной деятельности.</w:t>
      </w:r>
    </w:p>
    <w:p w:rsidR="005A1B0F" w:rsidRPr="005A1B0F" w:rsidRDefault="005A1B0F" w:rsidP="005A1B0F">
      <w:pPr>
        <w:overflowPunct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0F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позицию.</w:t>
      </w:r>
    </w:p>
    <w:p w:rsidR="005A1B0F" w:rsidRPr="005A1B0F" w:rsidRDefault="005A1B0F" w:rsidP="005A1B0F">
      <w:pPr>
        <w:overflowPunct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Формирование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 (природной, социальной, культурной, технической среды), используя для этого химические знания.</w:t>
      </w:r>
    </w:p>
    <w:p w:rsidR="005A1B0F" w:rsidRPr="005A1B0F" w:rsidRDefault="005A1B0F" w:rsidP="005A1B0F">
      <w:pPr>
        <w:overflowPunct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Приобретение опыта разнообразной деятельности, опыта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жизни).</w:t>
      </w:r>
    </w:p>
    <w:p w:rsidR="005A1B0F" w:rsidRPr="005A1B0F" w:rsidRDefault="005A1B0F" w:rsidP="005A1B0F">
      <w:pPr>
        <w:overflowPunct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1B0F" w:rsidRPr="005A1B0F" w:rsidRDefault="005A1B0F" w:rsidP="005A1B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0F">
        <w:rPr>
          <w:rFonts w:ascii="Times New Roman" w:eastAsia="№Е" w:hAnsi="Times New Roman" w:cs="Times New Roman"/>
          <w:b/>
          <w:bCs/>
          <w:i/>
          <w:iCs/>
          <w:sz w:val="28"/>
          <w:szCs w:val="24"/>
          <w:lang w:eastAsia="ru-RU"/>
        </w:rPr>
        <w:t>Цель</w:t>
      </w:r>
      <w:r w:rsidRPr="005A1B0F">
        <w:rPr>
          <w:rFonts w:ascii="Times New Roman" w:eastAsia="№Е" w:hAnsi="Times New Roman" w:cs="Times New Roman"/>
          <w:i/>
          <w:sz w:val="28"/>
          <w:szCs w:val="24"/>
          <w:lang w:eastAsia="ru-RU"/>
        </w:rPr>
        <w:t xml:space="preserve"> </w:t>
      </w:r>
      <w:r w:rsidRPr="005A1B0F">
        <w:rPr>
          <w:rFonts w:ascii="Times New Roman" w:eastAsia="№Е" w:hAnsi="Times New Roman" w:cs="Times New Roman"/>
          <w:b/>
          <w:i/>
          <w:sz w:val="28"/>
          <w:szCs w:val="24"/>
          <w:lang w:eastAsia="ru-RU"/>
        </w:rPr>
        <w:t>воспитания</w:t>
      </w:r>
      <w:r w:rsidRPr="005A1B0F">
        <w:rPr>
          <w:rFonts w:ascii="Times New Roman" w:eastAsia="№Е" w:hAnsi="Times New Roman" w:cs="Times New Roman"/>
          <w:i/>
          <w:sz w:val="28"/>
          <w:szCs w:val="24"/>
          <w:lang w:eastAsia="ru-RU"/>
        </w:rPr>
        <w:t xml:space="preserve"> в школе - </w:t>
      </w:r>
      <w:r w:rsidRPr="005A1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5A1B0F" w:rsidRPr="005A1B0F" w:rsidRDefault="005A1B0F" w:rsidP="005A1B0F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0"/>
          <w:lang w:eastAsia="ru-RU"/>
        </w:rPr>
      </w:pPr>
      <w:r w:rsidRPr="005A1B0F">
        <w:rPr>
          <w:rFonts w:ascii="Times New Roman" w:eastAsia="№Е" w:hAnsi="Times New Roman" w:cs="Times New Roman"/>
          <w:i/>
          <w:sz w:val="24"/>
          <w:szCs w:val="24"/>
          <w:lang w:eastAsia="ru-RU"/>
        </w:rPr>
        <w:t xml:space="preserve">Достижению поставленной цели воспитания обучающихся направлено решение следующих основных </w:t>
      </w:r>
      <w:r w:rsidRPr="005A1B0F"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  <w:t xml:space="preserve">задач </w:t>
      </w:r>
      <w:r w:rsidRPr="005A1B0F">
        <w:rPr>
          <w:rFonts w:ascii="Times New Roman" w:eastAsia="№Е" w:hAnsi="Times New Roman" w:cs="Times New Roman"/>
          <w:b/>
          <w:i/>
          <w:sz w:val="24"/>
          <w:szCs w:val="24"/>
          <w:u w:val="single"/>
          <w:lang w:eastAsia="ru-RU"/>
        </w:rPr>
        <w:t>на уроках химии</w:t>
      </w:r>
      <w:r w:rsidRPr="005A1B0F">
        <w:rPr>
          <w:rFonts w:ascii="Times New Roman" w:eastAsia="№Е" w:hAnsi="Times New Roman" w:cs="Times New Roman"/>
          <w:i/>
          <w:sz w:val="24"/>
          <w:szCs w:val="24"/>
          <w:u w:val="single"/>
          <w:lang w:eastAsia="ru-RU"/>
        </w:rPr>
        <w:t xml:space="preserve"> и при проведении внеклассных мероприятий по предмету:</w:t>
      </w:r>
      <w:r w:rsidRPr="005A1B0F">
        <w:rPr>
          <w:rFonts w:ascii="Times New Roman" w:eastAsia="№Е" w:hAnsi="Times New Roman" w:cs="Times New Roman"/>
          <w:i/>
          <w:sz w:val="24"/>
          <w:szCs w:val="24"/>
          <w:lang w:eastAsia="ru-RU"/>
        </w:rPr>
        <w:t xml:space="preserve"> </w:t>
      </w:r>
    </w:p>
    <w:p w:rsidR="005A1B0F" w:rsidRPr="005A1B0F" w:rsidRDefault="005A1B0F" w:rsidP="005A1B0F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№Е" w:hAnsi="Times New Roman" w:cs="Times New Roman"/>
          <w:sz w:val="20"/>
          <w:szCs w:val="20"/>
          <w:lang w:eastAsia="ru-RU"/>
        </w:rPr>
      </w:pPr>
      <w:r w:rsidRPr="005A1B0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в полной мере использовать и расширять воспитательные возможности общешкольных ключевых </w:t>
      </w:r>
      <w:proofErr w:type="gramStart"/>
      <w:r w:rsidRPr="005A1B0F">
        <w:rPr>
          <w:rFonts w:ascii="Times New Roman" w:eastAsia="№Е" w:hAnsi="Times New Roman" w:cs="Times New Roman"/>
          <w:sz w:val="24"/>
          <w:szCs w:val="24"/>
          <w:lang w:eastAsia="ru-RU"/>
        </w:rPr>
        <w:t>дел,</w:t>
      </w:r>
      <w:r w:rsidRPr="005A1B0F">
        <w:rPr>
          <w:rFonts w:ascii="Times New Roman" w:eastAsia="№Е" w:hAnsi="Times New Roman" w:cs="Times New Roman"/>
          <w:color w:val="000000"/>
          <w:w w:val="1"/>
          <w:sz w:val="24"/>
          <w:szCs w:val="24"/>
          <w:lang w:eastAsia="ru-RU"/>
        </w:rPr>
        <w:t>,</w:t>
      </w:r>
      <w:proofErr w:type="gramEnd"/>
      <w:r w:rsidRPr="005A1B0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основанных на сохранении традиций, исторической памяти, преемственности поколений</w:t>
      </w:r>
      <w:r w:rsidRPr="005A1B0F">
        <w:rPr>
          <w:rFonts w:ascii="Times New Roman" w:eastAsia="№Е" w:hAnsi="Times New Roman" w:cs="Times New Roman"/>
          <w:color w:val="000000"/>
          <w:w w:val="1"/>
          <w:sz w:val="24"/>
          <w:szCs w:val="24"/>
          <w:lang w:eastAsia="ru-RU"/>
        </w:rPr>
        <w:t>;; ;;</w:t>
      </w:r>
    </w:p>
    <w:p w:rsidR="005A1B0F" w:rsidRPr="005A1B0F" w:rsidRDefault="005A1B0F" w:rsidP="005A1B0F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A1B0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обеспечить реализацию воспитательного потенциала урочной системы с широким использованием интерактивных форм занятий с обучающимися; </w:t>
      </w:r>
    </w:p>
    <w:p w:rsidR="005A1B0F" w:rsidRPr="005A1B0F" w:rsidRDefault="005A1B0F" w:rsidP="005A1B0F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A1B0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создать благоприятные условия для: </w:t>
      </w:r>
    </w:p>
    <w:p w:rsidR="005A1B0F" w:rsidRPr="005A1B0F" w:rsidRDefault="005A1B0F" w:rsidP="005A1B0F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A1B0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становления собственной жизненной позиции подростка, его собственных ценностных ориентаций; </w:t>
      </w:r>
    </w:p>
    <w:p w:rsidR="005A1B0F" w:rsidRPr="005A1B0F" w:rsidRDefault="005A1B0F" w:rsidP="005A1B0F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A1B0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утверждения себя как личность в системе отношений, свойственных взрослому миру; </w:t>
      </w:r>
    </w:p>
    <w:p w:rsidR="005A1B0F" w:rsidRPr="005A1B0F" w:rsidRDefault="005A1B0F" w:rsidP="005A1B0F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A1B0F">
        <w:rPr>
          <w:rFonts w:ascii="Times New Roman" w:eastAsia="№Е" w:hAnsi="Times New Roman" w:cs="Times New Roman"/>
          <w:sz w:val="24"/>
          <w:szCs w:val="24"/>
          <w:lang w:eastAsia="ru-RU"/>
        </w:rPr>
        <w:t>- развития социально значимых отношений школьников, и, прежде всего, ценностных отношений:</w:t>
      </w:r>
    </w:p>
    <w:p w:rsidR="005A1B0F" w:rsidRPr="005A1B0F" w:rsidRDefault="005A1B0F" w:rsidP="005A1B0F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A1B0F">
        <w:rPr>
          <w:rFonts w:ascii="Times New Roman" w:eastAsia="№Е" w:hAnsi="Times New Roman" w:cs="Times New Roman"/>
          <w:sz w:val="24"/>
          <w:szCs w:val="24"/>
          <w:lang w:eastAsia="ru-RU"/>
        </w:rPr>
        <w:lastRenderedPageBreak/>
        <w:t>к семье как главной опоре в жизни человека и источнику его счастья;</w:t>
      </w:r>
    </w:p>
    <w:p w:rsidR="005A1B0F" w:rsidRPr="005A1B0F" w:rsidRDefault="005A1B0F" w:rsidP="005A1B0F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A1B0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5A1B0F" w:rsidRPr="005A1B0F" w:rsidRDefault="005A1B0F" w:rsidP="005A1B0F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A1B0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5A1B0F" w:rsidRPr="005A1B0F" w:rsidRDefault="005A1B0F" w:rsidP="005A1B0F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A1B0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5A1B0F" w:rsidRPr="005A1B0F" w:rsidRDefault="005A1B0F" w:rsidP="005A1B0F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A1B0F">
        <w:rPr>
          <w:rFonts w:ascii="Times New Roman" w:eastAsia="№Е" w:hAnsi="Times New Roman" w:cs="Times New Roman"/>
          <w:sz w:val="24"/>
          <w:szCs w:val="24"/>
          <w:lang w:eastAsia="ru-RU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5A1B0F" w:rsidRPr="005A1B0F" w:rsidRDefault="005A1B0F" w:rsidP="005A1B0F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A1B0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5A1B0F" w:rsidRPr="005A1B0F" w:rsidRDefault="005A1B0F" w:rsidP="005A1B0F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A1B0F">
        <w:rPr>
          <w:rFonts w:ascii="Times New Roman" w:eastAsia="№Е" w:hAnsi="Times New Roman" w:cs="Times New Roman"/>
          <w:sz w:val="24"/>
          <w:szCs w:val="24"/>
          <w:lang w:eastAsia="ru-RU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</w:t>
      </w:r>
      <w:r w:rsidRPr="005A1B0F">
        <w:rPr>
          <w:rFonts w:ascii="Times New Roman" w:eastAsia="№Е" w:hAnsi="Times New Roman" w:cs="Times New Roman"/>
          <w:i/>
          <w:sz w:val="24"/>
          <w:szCs w:val="24"/>
          <w:lang w:eastAsia="ru-RU"/>
        </w:rPr>
        <w:t>;</w:t>
      </w:r>
    </w:p>
    <w:p w:rsidR="005A1B0F" w:rsidRPr="005A1B0F" w:rsidRDefault="005A1B0F" w:rsidP="005A1B0F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A1B0F">
        <w:rPr>
          <w:rFonts w:ascii="Times New Roman" w:eastAsia="№Е" w:hAnsi="Times New Roman" w:cs="Times New Roman"/>
          <w:sz w:val="24"/>
          <w:szCs w:val="24"/>
          <w:lang w:eastAsia="ru-RU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5A1B0F" w:rsidRPr="005A1B0F" w:rsidRDefault="005A1B0F" w:rsidP="005A1B0F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A1B0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5A1B0F">
        <w:rPr>
          <w:rFonts w:ascii="Times New Roman" w:eastAsia="№Е" w:hAnsi="Times New Roman" w:cs="Times New Roman"/>
          <w:sz w:val="24"/>
          <w:szCs w:val="24"/>
          <w:lang w:eastAsia="ru-RU"/>
        </w:rPr>
        <w:t>взаимоподдерживающие</w:t>
      </w:r>
      <w:proofErr w:type="spellEnd"/>
      <w:r w:rsidRPr="005A1B0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5A1B0F" w:rsidRPr="005A1B0F" w:rsidRDefault="005A1B0F" w:rsidP="005A1B0F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A1B0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к самим себе как хозяевам своей судьбы, самоопределяющимся и </w:t>
      </w:r>
      <w:proofErr w:type="spellStart"/>
      <w:r w:rsidRPr="005A1B0F">
        <w:rPr>
          <w:rFonts w:ascii="Times New Roman" w:eastAsia="№Е" w:hAnsi="Times New Roman" w:cs="Times New Roman"/>
          <w:sz w:val="24"/>
          <w:szCs w:val="24"/>
          <w:lang w:eastAsia="ru-RU"/>
        </w:rPr>
        <w:t>самореализующимся</w:t>
      </w:r>
      <w:proofErr w:type="spellEnd"/>
      <w:r w:rsidRPr="005A1B0F">
        <w:rPr>
          <w:rFonts w:ascii="Times New Roman" w:eastAsia="№Е" w:hAnsi="Times New Roman" w:cs="Times New Roman"/>
          <w:i/>
          <w:sz w:val="24"/>
          <w:szCs w:val="24"/>
          <w:lang w:eastAsia="ru-RU"/>
        </w:rPr>
        <w:t xml:space="preserve"> личностям, отвечающим за свое собственное будущее. </w:t>
      </w:r>
    </w:p>
    <w:p w:rsidR="005A1B0F" w:rsidRPr="005A1B0F" w:rsidRDefault="005A1B0F" w:rsidP="005A1B0F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5A1B0F" w:rsidRPr="005A1B0F" w:rsidRDefault="005A1B0F" w:rsidP="005A1B0F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5A1B0F" w:rsidRPr="005A1B0F" w:rsidRDefault="005A1B0F" w:rsidP="005A1B0F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sz w:val="24"/>
          <w:szCs w:val="24"/>
          <w:lang w:eastAsia="ru-RU"/>
        </w:rPr>
      </w:pPr>
      <w:r w:rsidRPr="005A1B0F">
        <w:rPr>
          <w:rFonts w:ascii="Times New Roman" w:eastAsia="№Е" w:hAnsi="Times New Roman" w:cs="Times New Roman"/>
          <w:b/>
          <w:sz w:val="24"/>
          <w:szCs w:val="24"/>
          <w:lang w:eastAsia="ru-RU"/>
        </w:rPr>
        <w:t>Реализация воспитательного потенциала урока предполагает следующее:</w:t>
      </w:r>
    </w:p>
    <w:p w:rsidR="005A1B0F" w:rsidRPr="005A1B0F" w:rsidRDefault="005A1B0F" w:rsidP="005A1B0F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A1B0F">
        <w:rPr>
          <w:rFonts w:ascii="Times New Roman" w:eastAsia="№Е" w:hAnsi="Times New Roman" w:cs="Times New Roman"/>
          <w:sz w:val="24"/>
          <w:szCs w:val="24"/>
          <w:lang w:eastAsia="ru-RU"/>
        </w:rPr>
        <w:t>установление доверительных отношений между учителем и его учениками,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5A1B0F" w:rsidRPr="005A1B0F" w:rsidRDefault="005A1B0F" w:rsidP="005A1B0F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A1B0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5A1B0F" w:rsidRPr="005A1B0F" w:rsidRDefault="005A1B0F" w:rsidP="005A1B0F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A1B0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5A1B0F" w:rsidRPr="005A1B0F" w:rsidRDefault="005A1B0F" w:rsidP="005A1B0F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A1B0F">
        <w:rPr>
          <w:rFonts w:ascii="Times New Roman" w:eastAsia="№Е" w:hAnsi="Times New Roman" w:cs="Times New Roman"/>
          <w:sz w:val="24"/>
          <w:szCs w:val="24"/>
          <w:lang w:eastAsia="ru-RU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5A1B0F" w:rsidRPr="005A1B0F" w:rsidRDefault="005A1B0F" w:rsidP="005A1B0F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A1B0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применение на уроке интерактивных форм работы обучающихся: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</w:t>
      </w:r>
      <w:r w:rsidRPr="005A1B0F">
        <w:rPr>
          <w:rFonts w:ascii="Times New Roman" w:eastAsia="№Е" w:hAnsi="Times New Roman" w:cs="Times New Roman"/>
          <w:sz w:val="24"/>
          <w:szCs w:val="24"/>
          <w:lang w:eastAsia="ru-RU"/>
        </w:rPr>
        <w:lastRenderedPageBreak/>
        <w:t xml:space="preserve">в парах, которые учат школьников командной работе и взаимодействию с другими детьми;  </w:t>
      </w:r>
    </w:p>
    <w:p w:rsidR="005A1B0F" w:rsidRPr="005A1B0F" w:rsidRDefault="005A1B0F" w:rsidP="005A1B0F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A1B0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5A1B0F" w:rsidRPr="005A1B0F" w:rsidRDefault="005A1B0F" w:rsidP="005A1B0F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A1B0F">
        <w:rPr>
          <w:rFonts w:ascii="Times New Roman" w:eastAsia="№Е" w:hAnsi="Times New Roman" w:cs="Times New Roman"/>
          <w:sz w:val="24"/>
          <w:szCs w:val="24"/>
          <w:lang w:eastAsia="ru-RU"/>
        </w:rPr>
        <w:t>организация шефства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помощи;</w:t>
      </w:r>
    </w:p>
    <w:p w:rsidR="005A1B0F" w:rsidRPr="005A1B0F" w:rsidRDefault="005A1B0F" w:rsidP="005A1B0F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A1B0F">
        <w:rPr>
          <w:rFonts w:ascii="Times New Roman" w:eastAsia="№Е" w:hAnsi="Times New Roman" w:cs="Times New Roman"/>
          <w:sz w:val="24"/>
          <w:szCs w:val="24"/>
          <w:lang w:eastAsia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</w:t>
      </w:r>
      <w:r w:rsidRPr="005A1B0F">
        <w:rPr>
          <w:rFonts w:ascii="Times New Roman" w:eastAsia="№Е" w:hAnsi="Times New Roman" w:cs="Times New Roman"/>
          <w:i/>
          <w:sz w:val="24"/>
          <w:szCs w:val="24"/>
          <w:lang w:eastAsia="ru-RU"/>
        </w:rPr>
        <w:t xml:space="preserve"> </w:t>
      </w:r>
      <w:r w:rsidRPr="005A1B0F">
        <w:rPr>
          <w:rFonts w:ascii="Times New Roman" w:eastAsia="№Е" w:hAnsi="Times New Roman" w:cs="Times New Roman"/>
          <w:sz w:val="24"/>
          <w:szCs w:val="24"/>
          <w:lang w:eastAsia="ru-RU"/>
        </w:rPr>
        <w:t>точки зрения</w:t>
      </w:r>
      <w:r w:rsidRPr="005A1B0F">
        <w:rPr>
          <w:rFonts w:ascii="Times New Roman" w:eastAsia="№Е" w:hAnsi="Times New Roman" w:cs="Times New Roman"/>
          <w:i/>
          <w:sz w:val="24"/>
          <w:szCs w:val="24"/>
          <w:lang w:eastAsia="ru-RU"/>
        </w:rPr>
        <w:t xml:space="preserve">. </w:t>
      </w:r>
    </w:p>
    <w:p w:rsidR="005A1B0F" w:rsidRPr="005A1B0F" w:rsidRDefault="005A1B0F" w:rsidP="005A1B0F">
      <w:pPr>
        <w:shd w:val="clear" w:color="auto" w:fill="FFFFFF"/>
        <w:spacing w:after="195" w:line="33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A1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формирования функциональной грамотности обучающихся с 8 по 11 класс на уроках химии используются ресурсы открытого банка заданий цифровой образовательной платформы</w:t>
      </w:r>
      <w:r w:rsidRPr="005A1B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5" w:tgtFrame="_blank" w:history="1">
        <w:r w:rsidRPr="005A1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http://skiv.instrao.ru/bank-zadaniy/estestvennonauchnaya-gramotnost/</w:t>
        </w:r>
      </w:hyperlink>
    </w:p>
    <w:p w:rsidR="005A1B0F" w:rsidRPr="005A1B0F" w:rsidRDefault="005A1B0F" w:rsidP="005A1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0A83" w:rsidRDefault="005A1B0F"/>
    <w:sectPr w:rsidR="0067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E6EBF"/>
    <w:multiLevelType w:val="hybridMultilevel"/>
    <w:tmpl w:val="B136E318"/>
    <w:lvl w:ilvl="0" w:tplc="831E9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831F3"/>
    <w:multiLevelType w:val="hybridMultilevel"/>
    <w:tmpl w:val="F7F8AD54"/>
    <w:lvl w:ilvl="0" w:tplc="98604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E5617"/>
    <w:multiLevelType w:val="hybridMultilevel"/>
    <w:tmpl w:val="6D14298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0F"/>
    <w:rsid w:val="00353F3D"/>
    <w:rsid w:val="005A1B0F"/>
    <w:rsid w:val="005D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296D3-A780-46F1-BDF1-78DA6135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kiv.instrao.ru/bank-zadaniy/estestvennonauchnaya-gramotno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2022-10-29T17:29:00Z</dcterms:created>
  <dcterms:modified xsi:type="dcterms:W3CDTF">2022-10-29T17:30:00Z</dcterms:modified>
</cp:coreProperties>
</file>